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13" w:rsidRPr="00353713" w:rsidRDefault="00353713" w:rsidP="00353713">
      <w:pPr>
        <w:spacing w:before="300" w:after="150" w:line="240" w:lineRule="auto"/>
        <w:outlineLvl w:val="0"/>
        <w:rPr>
          <w:rFonts w:ascii="Arial" w:eastAsia="Times New Roman" w:hAnsi="Arial" w:cs="Arial"/>
          <w:color w:val="030C11"/>
          <w:kern w:val="36"/>
          <w:sz w:val="54"/>
          <w:szCs w:val="54"/>
          <w:lang w:eastAsia="ru-RU"/>
        </w:rPr>
      </w:pPr>
      <w:r w:rsidRPr="00353713">
        <w:rPr>
          <w:rFonts w:ascii="Arial" w:eastAsia="Times New Roman" w:hAnsi="Arial" w:cs="Arial"/>
          <w:color w:val="030C11"/>
          <w:kern w:val="36"/>
          <w:sz w:val="54"/>
          <w:szCs w:val="54"/>
          <w:lang w:eastAsia="ru-RU"/>
        </w:rPr>
        <w:t>Политика конфиденциальности и защиты информации</w:t>
      </w:r>
    </w:p>
    <w:p w:rsidR="00353713" w:rsidRPr="00353713" w:rsidRDefault="00353713" w:rsidP="00353713">
      <w:pPr>
        <w:spacing w:after="225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Оставляя данные на сайте, Вы соглашаетесь с Политикой конфиденциальности и защиты информации.</w:t>
      </w:r>
    </w:p>
    <w:p w:rsidR="00353713" w:rsidRPr="00353713" w:rsidRDefault="00353713" w:rsidP="00353713">
      <w:pPr>
        <w:spacing w:before="300" w:after="150" w:line="240" w:lineRule="auto"/>
        <w:outlineLvl w:val="1"/>
        <w:rPr>
          <w:rFonts w:ascii="Arial" w:eastAsia="Times New Roman" w:hAnsi="Arial" w:cs="Arial"/>
          <w:color w:val="030C11"/>
          <w:sz w:val="45"/>
          <w:szCs w:val="45"/>
          <w:lang w:eastAsia="ru-RU"/>
        </w:rPr>
      </w:pPr>
      <w:r w:rsidRPr="00353713">
        <w:rPr>
          <w:rFonts w:ascii="Arial" w:eastAsia="Times New Roman" w:hAnsi="Arial" w:cs="Arial"/>
          <w:color w:val="030C11"/>
          <w:sz w:val="45"/>
          <w:szCs w:val="45"/>
          <w:lang w:eastAsia="ru-RU"/>
        </w:rPr>
        <w:t>Защита данных</w:t>
      </w:r>
    </w:p>
    <w:p w:rsidR="00353713" w:rsidRPr="00353713" w:rsidRDefault="00353713" w:rsidP="00353713">
      <w:pPr>
        <w:spacing w:after="0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Администрация сайта </w:t>
      </w:r>
      <w:hyperlink r:id="rId5" w:history="1">
        <w:r w:rsidRPr="001E03BA">
          <w:rPr>
            <w:rStyle w:val="a6"/>
            <w:rFonts w:ascii="Arial" w:eastAsia="Times New Roman" w:hAnsi="Arial" w:cs="Arial"/>
            <w:sz w:val="26"/>
            <w:szCs w:val="26"/>
            <w:lang w:eastAsia="ru-RU"/>
          </w:rPr>
          <w:t>https://stopdiar.ru/</w:t>
        </w:r>
      </w:hyperlink>
      <w:r>
        <w:rPr>
          <w:rFonts w:ascii="Arial" w:eastAsia="Times New Roman" w:hAnsi="Arial" w:cs="Arial"/>
          <w:color w:val="030C11"/>
          <w:sz w:val="26"/>
          <w:szCs w:val="26"/>
          <w:lang w:eastAsia="ru-RU"/>
        </w:rPr>
        <w:t xml:space="preserve"> </w:t>
      </w: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 (далее Сайт) не может передать или раскрыть информацию, предоставленную пользователем (далее Пользователь) при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</w:t>
      </w:r>
    </w:p>
    <w:p w:rsidR="00353713" w:rsidRPr="00353713" w:rsidRDefault="00353713" w:rsidP="00353713">
      <w:pPr>
        <w:spacing w:before="300" w:after="150" w:line="240" w:lineRule="auto"/>
        <w:outlineLvl w:val="1"/>
        <w:rPr>
          <w:rFonts w:ascii="Arial" w:eastAsia="Times New Roman" w:hAnsi="Arial" w:cs="Arial"/>
          <w:color w:val="030C11"/>
          <w:sz w:val="45"/>
          <w:szCs w:val="45"/>
          <w:lang w:eastAsia="ru-RU"/>
        </w:rPr>
      </w:pPr>
      <w:r w:rsidRPr="00353713">
        <w:rPr>
          <w:rFonts w:ascii="Arial" w:eastAsia="Times New Roman" w:hAnsi="Arial" w:cs="Arial"/>
          <w:color w:val="030C11"/>
          <w:sz w:val="45"/>
          <w:szCs w:val="45"/>
          <w:lang w:eastAsia="ru-RU"/>
        </w:rPr>
        <w:t>Получение персональной информации</w:t>
      </w:r>
    </w:p>
    <w:p w:rsidR="00353713" w:rsidRPr="00353713" w:rsidRDefault="00353713" w:rsidP="00353713">
      <w:pPr>
        <w:spacing w:after="225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Для коммуникации на сайте пользователь обязан внести неко</w:t>
      </w:r>
      <w:r w:rsidR="001F466C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торую персональную информацию д</w:t>
      </w: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ля проверки предоставленных данных</w:t>
      </w:r>
      <w:r>
        <w:rPr>
          <w:rFonts w:ascii="Arial" w:eastAsia="Times New Roman" w:hAnsi="Arial" w:cs="Arial"/>
          <w:color w:val="030C11"/>
          <w:sz w:val="26"/>
          <w:szCs w:val="26"/>
          <w:lang w:eastAsia="ru-RU"/>
        </w:rPr>
        <w:t>.</w:t>
      </w:r>
    </w:p>
    <w:p w:rsidR="00353713" w:rsidRPr="00353713" w:rsidRDefault="00353713" w:rsidP="00353713">
      <w:pPr>
        <w:spacing w:after="0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b/>
          <w:bCs/>
          <w:i/>
          <w:iCs/>
          <w:color w:val="030C11"/>
          <w:sz w:val="26"/>
          <w:szCs w:val="26"/>
          <w:lang w:eastAsia="ru-RU"/>
        </w:rPr>
        <w:t>Некоторые действия пользователей автоматически сохраняются в журналах сервера:</w:t>
      </w:r>
    </w:p>
    <w:p w:rsidR="00353713" w:rsidRPr="00353713" w:rsidRDefault="00353713" w:rsidP="00353713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IP-адрес</w:t>
      </w:r>
    </w:p>
    <w:p w:rsidR="00353713" w:rsidRPr="00353713" w:rsidRDefault="00353713" w:rsidP="00353713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Дата и время обращения</w:t>
      </w:r>
    </w:p>
    <w:p w:rsidR="00353713" w:rsidRPr="00353713" w:rsidRDefault="00353713" w:rsidP="00353713">
      <w:pPr>
        <w:spacing w:after="0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b/>
          <w:bCs/>
          <w:i/>
          <w:iCs/>
          <w:color w:val="030C11"/>
          <w:sz w:val="26"/>
          <w:szCs w:val="26"/>
          <w:lang w:eastAsia="ru-RU"/>
        </w:rPr>
        <w:t xml:space="preserve">Данные, собираемые </w:t>
      </w:r>
      <w:proofErr w:type="spellStart"/>
      <w:r w:rsidRPr="00353713">
        <w:rPr>
          <w:rFonts w:ascii="Arial" w:eastAsia="Times New Roman" w:hAnsi="Arial" w:cs="Arial"/>
          <w:b/>
          <w:bCs/>
          <w:i/>
          <w:iCs/>
          <w:color w:val="030C11"/>
          <w:sz w:val="26"/>
          <w:szCs w:val="26"/>
          <w:lang w:eastAsia="ru-RU"/>
        </w:rPr>
        <w:t>Cайтом</w:t>
      </w:r>
      <w:proofErr w:type="spellEnd"/>
      <w:r w:rsidRPr="00353713">
        <w:rPr>
          <w:rFonts w:ascii="Arial" w:eastAsia="Times New Roman" w:hAnsi="Arial" w:cs="Arial"/>
          <w:b/>
          <w:bCs/>
          <w:i/>
          <w:iCs/>
          <w:color w:val="030C11"/>
          <w:sz w:val="26"/>
          <w:szCs w:val="26"/>
          <w:lang w:eastAsia="ru-RU"/>
        </w:rPr>
        <w:t>:</w:t>
      </w:r>
    </w:p>
    <w:p w:rsidR="00353713" w:rsidRPr="00353713" w:rsidRDefault="00353713" w:rsidP="0035371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Адрес электронной почты</w:t>
      </w:r>
    </w:p>
    <w:p w:rsidR="00353713" w:rsidRPr="00353713" w:rsidRDefault="00353713" w:rsidP="0035371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Псевдоним</w:t>
      </w:r>
    </w:p>
    <w:p w:rsidR="00353713" w:rsidRPr="00353713" w:rsidRDefault="00353713" w:rsidP="00353713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Дата рождения</w:t>
      </w:r>
    </w:p>
    <w:p w:rsidR="00353713" w:rsidRPr="00353713" w:rsidRDefault="00353713" w:rsidP="00353713">
      <w:pPr>
        <w:spacing w:after="0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b/>
          <w:bCs/>
          <w:i/>
          <w:iCs/>
          <w:color w:val="030C11"/>
          <w:sz w:val="26"/>
          <w:szCs w:val="26"/>
          <w:lang w:eastAsia="ru-RU"/>
        </w:rPr>
        <w:t>Данные, сохраняемые на стороне пользователя:</w:t>
      </w:r>
    </w:p>
    <w:p w:rsidR="00353713" w:rsidRPr="00353713" w:rsidRDefault="00353713" w:rsidP="00353713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 xml:space="preserve">Файлы </w:t>
      </w:r>
      <w:proofErr w:type="spellStart"/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cookie</w:t>
      </w:r>
      <w:proofErr w:type="spellEnd"/>
    </w:p>
    <w:p w:rsidR="00353713" w:rsidRPr="00353713" w:rsidRDefault="00353713" w:rsidP="00353713">
      <w:pPr>
        <w:spacing w:before="300" w:after="150" w:line="240" w:lineRule="auto"/>
        <w:outlineLvl w:val="1"/>
        <w:rPr>
          <w:rFonts w:ascii="Arial" w:eastAsia="Times New Roman" w:hAnsi="Arial" w:cs="Arial"/>
          <w:color w:val="030C11"/>
          <w:sz w:val="45"/>
          <w:szCs w:val="45"/>
          <w:lang w:eastAsia="ru-RU"/>
        </w:rPr>
      </w:pPr>
      <w:r w:rsidRPr="00353713">
        <w:rPr>
          <w:rFonts w:ascii="Arial" w:eastAsia="Times New Roman" w:hAnsi="Arial" w:cs="Arial"/>
          <w:color w:val="030C11"/>
          <w:sz w:val="45"/>
          <w:szCs w:val="45"/>
          <w:lang w:eastAsia="ru-RU"/>
        </w:rPr>
        <w:t>Использование персональной информации</w:t>
      </w:r>
    </w:p>
    <w:p w:rsidR="00353713" w:rsidRPr="00353713" w:rsidRDefault="00353713" w:rsidP="00353713">
      <w:pPr>
        <w:spacing w:after="225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lastRenderedPageBreak/>
        <w:t>Сайт использует личную информацию Пользователя для обслуживания и для улучшения качества предоставляемых услуг.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либо,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 По требованию Пользователя, все данные связанные с ним, должны быть изменены/удалены в течении 7 (семи) дней с момента обращения Пользователя.</w:t>
      </w:r>
    </w:p>
    <w:p w:rsidR="00353713" w:rsidRPr="00353713" w:rsidRDefault="00353713" w:rsidP="00353713">
      <w:pPr>
        <w:spacing w:before="300" w:after="150" w:line="240" w:lineRule="auto"/>
        <w:outlineLvl w:val="1"/>
        <w:rPr>
          <w:rFonts w:ascii="Arial" w:eastAsia="Times New Roman" w:hAnsi="Arial" w:cs="Arial"/>
          <w:color w:val="030C11"/>
          <w:sz w:val="45"/>
          <w:szCs w:val="45"/>
          <w:lang w:eastAsia="ru-RU"/>
        </w:rPr>
      </w:pPr>
      <w:r w:rsidRPr="00353713">
        <w:rPr>
          <w:rFonts w:ascii="Arial" w:eastAsia="Times New Roman" w:hAnsi="Arial" w:cs="Arial"/>
          <w:color w:val="030C11"/>
          <w:sz w:val="45"/>
          <w:szCs w:val="45"/>
          <w:lang w:eastAsia="ru-RU"/>
        </w:rPr>
        <w:t>Ссылки</w:t>
      </w:r>
    </w:p>
    <w:p w:rsidR="00353713" w:rsidRPr="00353713" w:rsidRDefault="00353713" w:rsidP="00353713">
      <w:pPr>
        <w:spacing w:after="225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</w:t>
      </w:r>
    </w:p>
    <w:p w:rsidR="00353713" w:rsidRPr="00353713" w:rsidRDefault="00353713" w:rsidP="00353713">
      <w:pPr>
        <w:spacing w:before="300" w:after="150" w:line="240" w:lineRule="auto"/>
        <w:outlineLvl w:val="1"/>
        <w:rPr>
          <w:rFonts w:ascii="Arial" w:eastAsia="Times New Roman" w:hAnsi="Arial" w:cs="Arial"/>
          <w:color w:val="030C11"/>
          <w:sz w:val="45"/>
          <w:szCs w:val="45"/>
          <w:lang w:eastAsia="ru-RU"/>
        </w:rPr>
      </w:pPr>
      <w:r w:rsidRPr="00353713">
        <w:rPr>
          <w:rFonts w:ascii="Arial" w:eastAsia="Times New Roman" w:hAnsi="Arial" w:cs="Arial"/>
          <w:color w:val="030C11"/>
          <w:sz w:val="45"/>
          <w:szCs w:val="45"/>
          <w:lang w:eastAsia="ru-RU"/>
        </w:rPr>
        <w:t>Безопасность</w:t>
      </w:r>
    </w:p>
    <w:p w:rsidR="00353713" w:rsidRPr="00353713" w:rsidRDefault="00353713" w:rsidP="00353713">
      <w:pPr>
        <w:spacing w:after="225" w:line="240" w:lineRule="auto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 xml:space="preserve">Администрация </w:t>
      </w:r>
      <w:proofErr w:type="spellStart"/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Cайта</w:t>
      </w:r>
      <w:proofErr w:type="spellEnd"/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 xml:space="preserve"> принимает все меры для защиты данных пользователей от несанкционированного доступа, в частности:</w:t>
      </w:r>
    </w:p>
    <w:p w:rsidR="00353713" w:rsidRPr="00353713" w:rsidRDefault="00353713" w:rsidP="00353713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регулярное обновление служб и систем управления сайтом и его содержимым;</w:t>
      </w:r>
    </w:p>
    <w:p w:rsidR="00353713" w:rsidRPr="00353713" w:rsidRDefault="00353713" w:rsidP="00353713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шифровка архивных копий ресурса</w:t>
      </w:r>
      <w:r w:rsidR="00942472">
        <w:rPr>
          <w:rFonts w:ascii="Arial" w:eastAsia="Times New Roman" w:hAnsi="Arial" w:cs="Arial"/>
          <w:color w:val="030C11"/>
          <w:sz w:val="26"/>
          <w:szCs w:val="26"/>
          <w:lang w:val="en-US" w:eastAsia="ru-RU"/>
        </w:rPr>
        <w:t>;</w:t>
      </w:r>
    </w:p>
    <w:p w:rsidR="00353713" w:rsidRPr="00353713" w:rsidRDefault="00353713" w:rsidP="00353713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регулярные проверки на предмет наличия вредоносных кодов</w:t>
      </w:r>
      <w:r w:rsidR="00942472" w:rsidRPr="00942472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;</w:t>
      </w:r>
    </w:p>
    <w:p w:rsidR="00353713" w:rsidRPr="00353713" w:rsidRDefault="00353713" w:rsidP="00353713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30C11"/>
          <w:sz w:val="26"/>
          <w:szCs w:val="26"/>
          <w:lang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использование для размещения сайта виртуального выделенного сервера</w:t>
      </w:r>
      <w:r w:rsidR="00942472" w:rsidRPr="00942472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;</w:t>
      </w:r>
    </w:p>
    <w:p w:rsidR="00353713" w:rsidRPr="00353713" w:rsidRDefault="00353713" w:rsidP="00353713">
      <w:pPr>
        <w:spacing w:before="300" w:after="150" w:line="240" w:lineRule="auto"/>
        <w:outlineLvl w:val="1"/>
        <w:rPr>
          <w:rFonts w:ascii="Arial" w:eastAsia="Times New Roman" w:hAnsi="Arial" w:cs="Arial"/>
          <w:color w:val="030C11"/>
          <w:sz w:val="45"/>
          <w:szCs w:val="45"/>
          <w:lang w:eastAsia="ru-RU"/>
        </w:rPr>
      </w:pPr>
      <w:r w:rsidRPr="00353713">
        <w:rPr>
          <w:rFonts w:ascii="Arial" w:eastAsia="Times New Roman" w:hAnsi="Arial" w:cs="Arial"/>
          <w:color w:val="030C11"/>
          <w:sz w:val="45"/>
          <w:szCs w:val="45"/>
          <w:lang w:eastAsia="ru-RU"/>
        </w:rPr>
        <w:t>Уведомления об изменениях</w:t>
      </w:r>
    </w:p>
    <w:p w:rsidR="00444968" w:rsidRPr="00942472" w:rsidRDefault="00353713" w:rsidP="00353713">
      <w:pPr>
        <w:spacing w:after="225" w:line="240" w:lineRule="auto"/>
        <w:rPr>
          <w:rFonts w:ascii="Arial" w:eastAsia="Times New Roman" w:hAnsi="Arial" w:cs="Arial"/>
          <w:color w:val="030C11"/>
          <w:sz w:val="26"/>
          <w:szCs w:val="26"/>
          <w:lang w:val="en-US" w:eastAsia="ru-RU"/>
        </w:rPr>
      </w:pPr>
      <w:r w:rsidRPr="00353713">
        <w:rPr>
          <w:rFonts w:ascii="Arial" w:eastAsia="Times New Roman" w:hAnsi="Arial" w:cs="Arial"/>
          <w:color w:val="030C11"/>
          <w:sz w:val="26"/>
          <w:szCs w:val="26"/>
          <w:lang w:eastAsia="ru-RU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</w:t>
      </w:r>
      <w:r w:rsidR="00942472">
        <w:rPr>
          <w:rFonts w:ascii="Arial" w:eastAsia="Times New Roman" w:hAnsi="Arial" w:cs="Arial"/>
          <w:color w:val="030C11"/>
          <w:sz w:val="26"/>
          <w:szCs w:val="26"/>
          <w:lang w:val="en-US" w:eastAsia="ru-RU"/>
        </w:rPr>
        <w:t>.</w:t>
      </w:r>
      <w:bookmarkStart w:id="0" w:name="_GoBack"/>
      <w:bookmarkEnd w:id="0"/>
    </w:p>
    <w:sectPr w:rsidR="00444968" w:rsidRPr="00942472" w:rsidSect="00DC4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124"/>
    <w:multiLevelType w:val="multilevel"/>
    <w:tmpl w:val="F77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14843"/>
    <w:multiLevelType w:val="multilevel"/>
    <w:tmpl w:val="EA6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832A9"/>
    <w:multiLevelType w:val="multilevel"/>
    <w:tmpl w:val="6BF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5C"/>
    <w:multiLevelType w:val="multilevel"/>
    <w:tmpl w:val="7BFC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D1859"/>
    <w:multiLevelType w:val="multilevel"/>
    <w:tmpl w:val="76C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9"/>
    <w:rsid w:val="00050965"/>
    <w:rsid w:val="001F466C"/>
    <w:rsid w:val="00353713"/>
    <w:rsid w:val="00444968"/>
    <w:rsid w:val="00451F17"/>
    <w:rsid w:val="00942472"/>
    <w:rsid w:val="00D71982"/>
    <w:rsid w:val="00DA32AF"/>
    <w:rsid w:val="00DC4139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1AD8"/>
  <w15:chartTrackingRefBased/>
  <w15:docId w15:val="{9A93D72B-C148-4EA2-AB35-8FC6DCE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139"/>
    <w:rPr>
      <w:b/>
      <w:bCs/>
    </w:rPr>
  </w:style>
  <w:style w:type="character" w:styleId="a5">
    <w:name w:val="Emphasis"/>
    <w:basedOn w:val="a0"/>
    <w:uiPriority w:val="20"/>
    <w:qFormat/>
    <w:rsid w:val="00DC4139"/>
    <w:rPr>
      <w:i/>
      <w:iCs/>
    </w:rPr>
  </w:style>
  <w:style w:type="character" w:styleId="a6">
    <w:name w:val="Hyperlink"/>
    <w:basedOn w:val="a0"/>
    <w:uiPriority w:val="99"/>
    <w:unhideWhenUsed/>
    <w:rsid w:val="00DC4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pdi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TSYBANKOV, Vadim</dc:creator>
  <cp:keywords/>
  <dc:description/>
  <cp:lastModifiedBy>HP</cp:lastModifiedBy>
  <cp:revision>3</cp:revision>
  <dcterms:created xsi:type="dcterms:W3CDTF">2022-08-02T11:00:00Z</dcterms:created>
  <dcterms:modified xsi:type="dcterms:W3CDTF">2022-08-02T11:12:00Z</dcterms:modified>
</cp:coreProperties>
</file>